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FA0" w14:textId="588745BF" w:rsidR="00DE07CB" w:rsidRDefault="009A1840">
      <w:pPr>
        <w:rPr>
          <w:b/>
        </w:rPr>
      </w:pPr>
      <w:r>
        <w:rPr>
          <w:b/>
        </w:rPr>
        <w:t xml:space="preserve">APUSH Period </w:t>
      </w:r>
      <w:r w:rsidR="00C92669">
        <w:rPr>
          <w:b/>
        </w:rPr>
        <w:t>4</w:t>
      </w:r>
      <w:r>
        <w:rPr>
          <w:b/>
        </w:rPr>
        <w:t xml:space="preserve"> Overview (</w:t>
      </w:r>
      <w:r w:rsidR="00C92669">
        <w:rPr>
          <w:b/>
        </w:rPr>
        <w:t>1800-1848</w:t>
      </w:r>
      <w:r>
        <w:rPr>
          <w:b/>
        </w:rPr>
        <w:t>)</w:t>
      </w:r>
    </w:p>
    <w:p w14:paraId="43FF7B62" w14:textId="1397401E" w:rsidR="009A1840" w:rsidRDefault="00666385">
      <w:r>
        <w:t>Text</w:t>
      </w:r>
      <w:r w:rsidR="002152BE">
        <w:t xml:space="preserve"> (</w:t>
      </w:r>
      <w:r w:rsidR="002152BE">
        <w:t>Document Analysis</w:t>
      </w:r>
      <w:r w:rsidR="002152BE">
        <w:t>)</w:t>
      </w:r>
      <w:bookmarkStart w:id="0" w:name="_GoBack"/>
      <w:bookmarkEnd w:id="0"/>
      <w:r>
        <w:t xml:space="preserve">: Chapter </w:t>
      </w:r>
      <w:r w:rsidR="00D35F6D">
        <w:t>8</w:t>
      </w:r>
      <w:r w:rsidR="002152BE">
        <w:t xml:space="preserve"> (6:1)</w:t>
      </w:r>
      <w:r w:rsidR="00D35F6D">
        <w:t>, 9</w:t>
      </w:r>
      <w:r w:rsidR="002152BE">
        <w:t xml:space="preserve"> (9:1,)</w:t>
      </w:r>
      <w:r w:rsidR="00D35F6D">
        <w:t>, 10</w:t>
      </w:r>
      <w:r w:rsidR="002152BE">
        <w:t xml:space="preserve"> (9:2, 10:1)</w:t>
      </w:r>
      <w:r w:rsidR="00D35F6D">
        <w:t>, 11</w:t>
      </w:r>
      <w:r w:rsidR="002152BE">
        <w:t xml:space="preserve"> (10:2, 11:1)</w:t>
      </w:r>
      <w:r w:rsidR="00D35F6D">
        <w:t>, 12</w:t>
      </w:r>
      <w:r w:rsidR="002152BE">
        <w:t xml:space="preserve"> (12:1, 12:2, 12:3)</w:t>
      </w:r>
      <w:r w:rsidR="009A1840">
        <w:t xml:space="preserve"> </w:t>
      </w:r>
    </w:p>
    <w:p w14:paraId="3B2D4507" w14:textId="77777777" w:rsidR="009A1840" w:rsidRDefault="009A1840"/>
    <w:p w14:paraId="52BE02FF" w14:textId="77777777" w:rsidR="009A1840" w:rsidRDefault="009A1840">
      <w:pPr>
        <w:rPr>
          <w:b/>
        </w:rPr>
      </w:pPr>
      <w:r>
        <w:rPr>
          <w:b/>
        </w:rPr>
        <w:t xml:space="preserve">Key Concepts: </w:t>
      </w:r>
    </w:p>
    <w:p w14:paraId="5E85C83A" w14:textId="7DE6F116" w:rsidR="009A1840" w:rsidRDefault="00D35F6D">
      <w:r>
        <w:rPr>
          <w:b/>
        </w:rPr>
        <w:t>4</w:t>
      </w:r>
      <w:r w:rsidR="009A1840">
        <w:rPr>
          <w:b/>
        </w:rPr>
        <w:t xml:space="preserve">.1: </w:t>
      </w:r>
      <w:r>
        <w:t>The United States developed the world’s first modern mass democracy and celebrated a new national culture, while Americans sought to define the nation’s democratic ideals and to reform its institutions to match them.</w:t>
      </w:r>
    </w:p>
    <w:p w14:paraId="4D5F3FDF" w14:textId="2727A2B4" w:rsidR="009A1840" w:rsidRDefault="00D35F6D">
      <w:r>
        <w:rPr>
          <w:b/>
        </w:rPr>
        <w:t>4</w:t>
      </w:r>
      <w:r w:rsidR="009A1840">
        <w:rPr>
          <w:b/>
        </w:rPr>
        <w:t xml:space="preserve">.2: </w:t>
      </w:r>
      <w:r>
        <w:t>Developments in technology, agriculture, and commerce precipitated profound changes in US settlement patters, regional identities, gender and family relations, apolitical power, and distribution of consumer goods.</w:t>
      </w:r>
    </w:p>
    <w:p w14:paraId="5A222FF1" w14:textId="2F53CBD8" w:rsidR="009A1840" w:rsidRDefault="00D35F6D">
      <w:r>
        <w:rPr>
          <w:b/>
        </w:rPr>
        <w:t>4</w:t>
      </w:r>
      <w:r w:rsidR="009A1840">
        <w:rPr>
          <w:b/>
        </w:rPr>
        <w:t xml:space="preserve">.3: </w:t>
      </w:r>
      <w:r>
        <w:t>US interest in increasing foreign trade, expanding its national borders, and isolating itself from Europe</w:t>
      </w:r>
      <w:r w:rsidR="00FC250A">
        <w:t>an conflicts shaped the nation’s</w:t>
      </w:r>
      <w:r>
        <w:t xml:space="preserve"> foreign policy and spurred government and private initiatives.</w:t>
      </w:r>
    </w:p>
    <w:p w14:paraId="6C9619E6" w14:textId="77777777" w:rsidR="009A1840" w:rsidRDefault="009A1840"/>
    <w:p w14:paraId="556C753B" w14:textId="77777777" w:rsidR="009A1840" w:rsidRDefault="009A1840">
      <w:pPr>
        <w:rPr>
          <w:b/>
        </w:rPr>
      </w:pPr>
      <w:r>
        <w:rPr>
          <w:b/>
        </w:rPr>
        <w:t>Significant Events</w:t>
      </w:r>
    </w:p>
    <w:p w14:paraId="3CDA28D5" w14:textId="77777777" w:rsidR="009A1840" w:rsidRDefault="009A1840"/>
    <w:p w14:paraId="247789B0" w14:textId="282A6EB5" w:rsidR="00F7501F" w:rsidRDefault="00FC250A">
      <w:r>
        <w:t>Transformation to a More Participatory Democracy</w:t>
      </w:r>
    </w:p>
    <w:p w14:paraId="28D901E5" w14:textId="6105CD12" w:rsidR="00FC250A" w:rsidRDefault="00FC250A">
      <w:r>
        <w:tab/>
        <w:t>-Creation of New Political Parties</w:t>
      </w:r>
    </w:p>
    <w:p w14:paraId="623687D4" w14:textId="28590170" w:rsidR="00FC250A" w:rsidRDefault="00FC250A">
      <w:r>
        <w:tab/>
        <w:t>-Supreme Court as Interpreter of the Constitution</w:t>
      </w:r>
    </w:p>
    <w:p w14:paraId="36990B73" w14:textId="4C6274FD" w:rsidR="00FC250A" w:rsidRDefault="00FC250A">
      <w:r>
        <w:tab/>
        <w:t>-Regional Loyalties and the Government’s Role in the Growing National Economy</w:t>
      </w:r>
    </w:p>
    <w:p w14:paraId="782EFE39" w14:textId="368559F9" w:rsidR="00FC250A" w:rsidRDefault="00FC250A">
      <w:r>
        <w:tab/>
        <w:t>-Assertion of Southern Pride through Slavery</w:t>
      </w:r>
    </w:p>
    <w:p w14:paraId="7EE5D849" w14:textId="7D1E3F4B" w:rsidR="00FC250A" w:rsidRDefault="00FC250A">
      <w:r>
        <w:t>Political Ideals, Political Institutions, and Social Realities</w:t>
      </w:r>
    </w:p>
    <w:p w14:paraId="52A7741C" w14:textId="35E88A18" w:rsidR="00FC250A" w:rsidRDefault="00FC250A">
      <w:r>
        <w:tab/>
        <w:t>-Rise of Voluntary Organizations to Promote Reforms</w:t>
      </w:r>
    </w:p>
    <w:p w14:paraId="16E6F8EE" w14:textId="56789AE6" w:rsidR="00FC250A" w:rsidRDefault="00FC250A">
      <w:r>
        <w:tab/>
        <w:t>-Restriction of African-American Citizenship</w:t>
      </w:r>
    </w:p>
    <w:p w14:paraId="6BDB4FD4" w14:textId="28C1B207" w:rsidR="00FC250A" w:rsidRDefault="00FC250A">
      <w:r>
        <w:tab/>
        <w:t>-Resistance to Initiatives for Democracy and Inclusion</w:t>
      </w:r>
    </w:p>
    <w:p w14:paraId="0C6F1A62" w14:textId="34952CC4" w:rsidR="00FC250A" w:rsidRDefault="00FC250A">
      <w:r>
        <w:t>Distinctive American Cultures</w:t>
      </w:r>
    </w:p>
    <w:p w14:paraId="1D53D814" w14:textId="22CCE7FB" w:rsidR="00FC250A" w:rsidRDefault="00FC250A">
      <w:r>
        <w:tab/>
        <w:t>-Emergence of a New National Culture</w:t>
      </w:r>
    </w:p>
    <w:p w14:paraId="49DF9E68" w14:textId="5CCE8548" w:rsidR="00FC250A" w:rsidRDefault="00FC250A">
      <w:r>
        <w:tab/>
        <w:t>-</w:t>
      </w:r>
      <w:r w:rsidR="00623926">
        <w:t>Development of Various Subcultures</w:t>
      </w:r>
    </w:p>
    <w:p w14:paraId="79DBFA9D" w14:textId="7B4A31F6" w:rsidR="00623926" w:rsidRDefault="00623926">
      <w:r>
        <w:tab/>
        <w:t>-African American Communities and Strategies</w:t>
      </w:r>
    </w:p>
    <w:p w14:paraId="59E32934" w14:textId="6221F6C9" w:rsidR="00FC250A" w:rsidRDefault="00FC250A">
      <w:r>
        <w:t>Shifts in Agriculture and Manufacturing</w:t>
      </w:r>
    </w:p>
    <w:p w14:paraId="7AB08D19" w14:textId="337CF344" w:rsidR="00FC250A" w:rsidRDefault="00623926">
      <w:r>
        <w:tab/>
        <w:t>-Effects of Innovation on Markets and Production</w:t>
      </w:r>
    </w:p>
    <w:p w14:paraId="6F19DEC1" w14:textId="4E8397A3" w:rsidR="00623926" w:rsidRDefault="00623926">
      <w:r>
        <w:tab/>
        <w:t>-Shift from Agriculture to Manufacturing</w:t>
      </w:r>
    </w:p>
    <w:p w14:paraId="4C055CDA" w14:textId="074B42DD" w:rsidR="00FC250A" w:rsidRDefault="00FC250A">
      <w:r>
        <w:t>Regional Economic Specialization</w:t>
      </w:r>
    </w:p>
    <w:p w14:paraId="04C7FD40" w14:textId="5488715C" w:rsidR="00FC250A" w:rsidRDefault="00623926">
      <w:r>
        <w:tab/>
        <w:t>-Southern Cotton Production and Trade</w:t>
      </w:r>
    </w:p>
    <w:p w14:paraId="73245972" w14:textId="524D02F5" w:rsidR="00623926" w:rsidRDefault="00623926">
      <w:r>
        <w:tab/>
        <w:t>-The North and the Midwest: Shift to Market Production</w:t>
      </w:r>
    </w:p>
    <w:p w14:paraId="1171B582" w14:textId="6F775CD3" w:rsidR="00623926" w:rsidRDefault="00623926">
      <w:r>
        <w:tab/>
        <w:t>-Exploitation of Natural Resources</w:t>
      </w:r>
    </w:p>
    <w:p w14:paraId="6D50DE1E" w14:textId="2F93D745" w:rsidR="00FC250A" w:rsidRDefault="00FC250A">
      <w:r>
        <w:t>Market Revolution</w:t>
      </w:r>
    </w:p>
    <w:p w14:paraId="526609D3" w14:textId="1D93623A" w:rsidR="00FC250A" w:rsidRDefault="00623926">
      <w:r>
        <w:tab/>
        <w:t>-Westward Relocation of Native-born White Citizens</w:t>
      </w:r>
    </w:p>
    <w:p w14:paraId="5DEB0E60" w14:textId="470A38ED" w:rsidR="00623926" w:rsidRDefault="00623926">
      <w:r>
        <w:tab/>
        <w:t>-European Migrants in the East and Midwest</w:t>
      </w:r>
    </w:p>
    <w:p w14:paraId="3A2C0D62" w14:textId="42509C7C" w:rsidR="00623926" w:rsidRDefault="00623926">
      <w:r>
        <w:tab/>
        <w:t>-Southern Isolation and Relationships with Europe</w:t>
      </w:r>
    </w:p>
    <w:p w14:paraId="6E36AB25" w14:textId="154AEBD5" w:rsidR="00623926" w:rsidRDefault="00623926">
      <w:r>
        <w:tab/>
        <w:t>-Market Revolution</w:t>
      </w:r>
    </w:p>
    <w:p w14:paraId="29900635" w14:textId="76461647" w:rsidR="00623926" w:rsidRDefault="00623926">
      <w:r>
        <w:tab/>
        <w:t>-Dominance of Regional Interests over National Concerns</w:t>
      </w:r>
    </w:p>
    <w:p w14:paraId="55B62FF5" w14:textId="068D6B0F" w:rsidR="00FC250A" w:rsidRDefault="00623926">
      <w:r>
        <w:t>Global</w:t>
      </w:r>
      <w:r w:rsidR="00FC250A">
        <w:t xml:space="preserve"> Presence and Foreign Trade</w:t>
      </w:r>
    </w:p>
    <w:p w14:paraId="495AA531" w14:textId="08F14A04" w:rsidR="00FC250A" w:rsidRDefault="00623926">
      <w:r>
        <w:tab/>
        <w:t>-Louisiana Purchase and New Initiatives</w:t>
      </w:r>
    </w:p>
    <w:p w14:paraId="7A50CDBA" w14:textId="2BB12F3B" w:rsidR="00623926" w:rsidRDefault="00623926">
      <w:r>
        <w:lastRenderedPageBreak/>
        <w:tab/>
        <w:t>-US Dominance over North America</w:t>
      </w:r>
    </w:p>
    <w:p w14:paraId="10111B81" w14:textId="198F1EB0" w:rsidR="00FC250A" w:rsidRDefault="00FC250A">
      <w:r>
        <w:t>Expansion of Territory and Government Power</w:t>
      </w:r>
    </w:p>
    <w:p w14:paraId="7B58D277" w14:textId="00A85710" w:rsidR="00FC250A" w:rsidRDefault="00623926">
      <w:r>
        <w:tab/>
        <w:t>-Public Debate over New Territories</w:t>
      </w:r>
    </w:p>
    <w:p w14:paraId="5643C34D" w14:textId="64383AF7" w:rsidR="00623926" w:rsidRDefault="00623926">
      <w:r>
        <w:tab/>
        <w:t>-Federal Authority vs. State Resistance</w:t>
      </w:r>
    </w:p>
    <w:p w14:paraId="5520BE7A" w14:textId="5C3B0991" w:rsidR="00623926" w:rsidRDefault="00623926">
      <w:r>
        <w:tab/>
        <w:t>-Frontier Whites vs. American Indians</w:t>
      </w:r>
    </w:p>
    <w:p w14:paraId="2298F85E" w14:textId="617CEAFD" w:rsidR="00FC250A" w:rsidRDefault="00FC250A">
      <w:r>
        <w:t>New Western Territories</w:t>
      </w:r>
    </w:p>
    <w:p w14:paraId="1F16AADF" w14:textId="5458F891" w:rsidR="00F7501F" w:rsidRDefault="00623926">
      <w:r>
        <w:tab/>
        <w:t>-Missouri Compromise of 1820</w:t>
      </w:r>
    </w:p>
    <w:p w14:paraId="5FEAF8D5" w14:textId="7444AFCF" w:rsidR="00623926" w:rsidRDefault="00623926">
      <w:r>
        <w:tab/>
        <w:t>-Tensions over Slavery in the Southwest</w:t>
      </w:r>
    </w:p>
    <w:p w14:paraId="6DA490D2" w14:textId="77777777" w:rsidR="00751C81" w:rsidRDefault="00751C81"/>
    <w:p w14:paraId="1543C210" w14:textId="77777777" w:rsidR="00751C81" w:rsidRPr="009A1840" w:rsidRDefault="00751C81"/>
    <w:sectPr w:rsidR="00751C81" w:rsidRPr="009A1840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40"/>
    <w:rsid w:val="000054A1"/>
    <w:rsid w:val="001D534F"/>
    <w:rsid w:val="002152BE"/>
    <w:rsid w:val="00412B06"/>
    <w:rsid w:val="00542B7C"/>
    <w:rsid w:val="0058133C"/>
    <w:rsid w:val="005E6C55"/>
    <w:rsid w:val="00623926"/>
    <w:rsid w:val="00666385"/>
    <w:rsid w:val="006C4F26"/>
    <w:rsid w:val="00751C81"/>
    <w:rsid w:val="009A1840"/>
    <w:rsid w:val="00C92669"/>
    <w:rsid w:val="00CC1C56"/>
    <w:rsid w:val="00D35F6D"/>
    <w:rsid w:val="00D40E8D"/>
    <w:rsid w:val="00DE07CB"/>
    <w:rsid w:val="00F7501F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C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Macintosh Word</Application>
  <DocSecurity>0</DocSecurity>
  <Lines>16</Lines>
  <Paragraphs>4</Paragraphs>
  <ScaleCrop>false</ScaleCrop>
  <Company>Alliance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2015-05-19T17:51:00Z</dcterms:created>
  <dcterms:modified xsi:type="dcterms:W3CDTF">2015-05-19T20:37:00Z</dcterms:modified>
</cp:coreProperties>
</file>