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B" w:rsidRDefault="00695FFC">
      <w:pPr>
        <w:rPr>
          <w:b/>
        </w:rPr>
      </w:pPr>
      <w:bookmarkStart w:id="0" w:name="_GoBack"/>
      <w:bookmarkEnd w:id="0"/>
      <w:r>
        <w:rPr>
          <w:b/>
        </w:rPr>
        <w:t>Industrial America: Corporations and Conflict</w:t>
      </w:r>
    </w:p>
    <w:p w:rsidR="00695FFC" w:rsidRDefault="00695FFC">
      <w:pPr>
        <w:rPr>
          <w:b/>
        </w:rPr>
      </w:pPr>
    </w:p>
    <w:p w:rsidR="00695FFC" w:rsidRDefault="00695FFC">
      <w:r>
        <w:t>Causation: Why did large corporation arise in the late nineteenth century, and how did leading industrialists consolidate their power?</w:t>
      </w:r>
    </w:p>
    <w:p w:rsidR="00695FFC" w:rsidRDefault="00695FFC"/>
    <w:p w:rsidR="00695FFC" w:rsidRDefault="00695FFC"/>
    <w:p w:rsidR="00695FFC" w:rsidRDefault="00695FFC">
      <w:r>
        <w:br/>
      </w:r>
    </w:p>
    <w:p w:rsidR="00695FFC" w:rsidRDefault="00695FFC"/>
    <w:p w:rsidR="00695FFC" w:rsidRDefault="00695FFC"/>
    <w:p w:rsidR="00695FFC" w:rsidRDefault="00695FFC"/>
    <w:p w:rsidR="00695FFC" w:rsidRDefault="00695FFC">
      <w:r>
        <w:t>Consequences: What opportunities did the rise of corporations offer to different types of ‘middle workers’ those who were neither top executives nor blue-collar laborers?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>Change Over Time: How did conditions change for industrial workers in the late nineteenth century, and why?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>Point of View: What factors accounted for the different expectations and experiences of immigrants in this era?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>Consequences: What were the long-term consequences of the Chinese Exclusion Act for US immigration policy?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 xml:space="preserve">Compare and Contrast: How did the methods used by railroad workers to </w:t>
      </w:r>
      <w:proofErr w:type="spellStart"/>
      <w:proofErr w:type="gramStart"/>
      <w:r>
        <w:t>portest</w:t>
      </w:r>
      <w:proofErr w:type="spellEnd"/>
      <w:proofErr w:type="gramEnd"/>
      <w:r>
        <w:t xml:space="preserve"> their working conditions compare with the tactics employed by the </w:t>
      </w:r>
      <w:proofErr w:type="spellStart"/>
      <w:r>
        <w:t>Greenbackers</w:t>
      </w:r>
      <w:proofErr w:type="spellEnd"/>
      <w:r>
        <w:t>, who also sought reform?</w:t>
      </w:r>
    </w:p>
    <w:p w:rsidR="00695FFC" w:rsidRDefault="00695FFC"/>
    <w:p w:rsidR="00695FFC" w:rsidRDefault="00695FFC">
      <w:r>
        <w:lastRenderedPageBreak/>
        <w:t xml:space="preserve">Causation: What factors </w:t>
      </w:r>
      <w:proofErr w:type="spellStart"/>
      <w:r>
        <w:t>contributedto</w:t>
      </w:r>
      <w:proofErr w:type="spellEnd"/>
      <w:r>
        <w:t xml:space="preserve"> the rapid rise of the </w:t>
      </w:r>
      <w:proofErr w:type="spellStart"/>
      <w:r>
        <w:t>Kingts</w:t>
      </w:r>
      <w:proofErr w:type="spellEnd"/>
      <w:r>
        <w:t xml:space="preserve"> of Labor? </w:t>
      </w:r>
      <w:proofErr w:type="gramStart"/>
      <w:r>
        <w:t>To its decline?</w:t>
      </w:r>
      <w:proofErr w:type="gramEnd"/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 xml:space="preserve">Contextualization: Why did farmers and industrial workers cooperate, and what political </w:t>
      </w:r>
      <w:proofErr w:type="spellStart"/>
      <w:r>
        <w:t>objectivesw</w:t>
      </w:r>
      <w:proofErr w:type="spellEnd"/>
      <w:r>
        <w:t xml:space="preserve"> did they achieve?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 xml:space="preserve">Change over Time: How did the key institutions and goals of the labor movement change, and what gains and losses </w:t>
      </w:r>
      <w:proofErr w:type="gramStart"/>
      <w:r>
        <w:t>resulted</w:t>
      </w:r>
      <w:proofErr w:type="gramEnd"/>
      <w:r>
        <w:t xml:space="preserve"> from this shift?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>Big Idea: What new opportunities and risks did industrialization bring, and how did it reshape American society?</w:t>
      </w:r>
    </w:p>
    <w:p w:rsidR="00695FFC" w:rsidRDefault="00695FFC"/>
    <w:p w:rsidR="00695FFC" w:rsidRDefault="00695FFC"/>
    <w:p w:rsidR="00695FFC" w:rsidRDefault="00695FFC"/>
    <w:p w:rsidR="00695FFC" w:rsidRDefault="00695FFC"/>
    <w:p w:rsidR="00695FFC" w:rsidRDefault="00695FFC"/>
    <w:p w:rsidR="00695FFC" w:rsidRDefault="00695FFC">
      <w:r>
        <w:t>Identify and explain the significance of the following:</w:t>
      </w:r>
    </w:p>
    <w:p w:rsidR="00695FFC" w:rsidRDefault="00695FFC"/>
    <w:p w:rsidR="00695FFC" w:rsidRDefault="00695FFC">
      <w:r>
        <w:t>Homestead lockout:</w:t>
      </w:r>
    </w:p>
    <w:p w:rsidR="00695FFC" w:rsidRDefault="00695FFC"/>
    <w:p w:rsidR="00695FFC" w:rsidRDefault="00695FFC"/>
    <w:p w:rsidR="00695FFC" w:rsidRDefault="00695FFC">
      <w:r>
        <w:t>Vertical Integration:</w:t>
      </w:r>
    </w:p>
    <w:p w:rsidR="00695FFC" w:rsidRDefault="00695FFC"/>
    <w:p w:rsidR="00695FFC" w:rsidRDefault="00695FFC"/>
    <w:p w:rsidR="00695FFC" w:rsidRDefault="00695FFC">
      <w:r>
        <w:t>Horizontal Integration:</w:t>
      </w:r>
    </w:p>
    <w:p w:rsidR="00695FFC" w:rsidRDefault="00695FFC"/>
    <w:p w:rsidR="00695FFC" w:rsidRDefault="00695FFC"/>
    <w:p w:rsidR="00695FFC" w:rsidRDefault="00695FFC">
      <w:r>
        <w:t>Mass production:</w:t>
      </w:r>
    </w:p>
    <w:p w:rsidR="00695FFC" w:rsidRDefault="00695FFC"/>
    <w:p w:rsidR="00695FFC" w:rsidRDefault="00695FFC"/>
    <w:p w:rsidR="00695FFC" w:rsidRDefault="00695FFC">
      <w:r>
        <w:t xml:space="preserve">Farmers’ Alliance: </w:t>
      </w:r>
    </w:p>
    <w:p w:rsidR="00695FFC" w:rsidRDefault="00695FFC"/>
    <w:p w:rsidR="00695FFC" w:rsidRDefault="00695FFC"/>
    <w:p w:rsidR="00695FFC" w:rsidRPr="00695FFC" w:rsidRDefault="00695FFC">
      <w:r>
        <w:t>American Federation of Labor:</w:t>
      </w:r>
    </w:p>
    <w:sectPr w:rsidR="00695FFC" w:rsidRPr="00695FFC" w:rsidSect="00695FFC">
      <w:head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C" w:rsidRDefault="00695FFC" w:rsidP="00695FFC">
      <w:r>
        <w:separator/>
      </w:r>
    </w:p>
  </w:endnote>
  <w:endnote w:type="continuationSeparator" w:id="0">
    <w:p w:rsidR="00695FFC" w:rsidRDefault="00695FFC" w:rsidP="006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C" w:rsidRDefault="00695FFC" w:rsidP="00695FFC">
      <w:r>
        <w:separator/>
      </w:r>
    </w:p>
  </w:footnote>
  <w:footnote w:type="continuationSeparator" w:id="0">
    <w:p w:rsidR="00695FFC" w:rsidRDefault="00695FFC" w:rsidP="00695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FC" w:rsidRDefault="00695FFC" w:rsidP="00695FFC">
    <w:pPr>
      <w:pStyle w:val="Header"/>
      <w:tabs>
        <w:tab w:val="clear" w:pos="8640"/>
        <w:tab w:val="right" w:pos="8460"/>
      </w:tabs>
      <w:ind w:right="990"/>
      <w:jc w:val="right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FC"/>
    <w:rsid w:val="0000592D"/>
    <w:rsid w:val="003573B3"/>
    <w:rsid w:val="00695FFC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FC"/>
  </w:style>
  <w:style w:type="paragraph" w:styleId="Footer">
    <w:name w:val="footer"/>
    <w:basedOn w:val="Normal"/>
    <w:link w:val="FooterChar"/>
    <w:uiPriority w:val="99"/>
    <w:unhideWhenUsed/>
    <w:rsid w:val="00695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FC"/>
  </w:style>
  <w:style w:type="paragraph" w:styleId="Footer">
    <w:name w:val="footer"/>
    <w:basedOn w:val="Normal"/>
    <w:link w:val="FooterChar"/>
    <w:uiPriority w:val="99"/>
    <w:unhideWhenUsed/>
    <w:rsid w:val="00695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Macintosh Word</Application>
  <DocSecurity>0</DocSecurity>
  <Lines>11</Lines>
  <Paragraphs>3</Paragraphs>
  <ScaleCrop>false</ScaleCrop>
  <Company>Alliance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2</cp:revision>
  <cp:lastPrinted>2015-02-06T18:30:00Z</cp:lastPrinted>
  <dcterms:created xsi:type="dcterms:W3CDTF">2015-02-08T17:23:00Z</dcterms:created>
  <dcterms:modified xsi:type="dcterms:W3CDTF">2015-02-08T17:23:00Z</dcterms:modified>
</cp:coreProperties>
</file>