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1AEA6" w14:textId="77777777" w:rsidR="00C012CF" w:rsidRDefault="00CD2111" w:rsidP="00C012CF">
      <w:r>
        <w:rPr>
          <w:b/>
        </w:rPr>
        <w:t>The Gettysburg Address Document Analysis</w:t>
      </w:r>
    </w:p>
    <w:p w14:paraId="6A65FE27" w14:textId="77777777" w:rsidR="001F1FD7" w:rsidRPr="001F1FD7" w:rsidRDefault="00CD2111" w:rsidP="001F1FD7">
      <w:pPr>
        <w:rPr>
          <w:i/>
          <w:sz w:val="14"/>
          <w:szCs w:val="14"/>
        </w:rPr>
      </w:pPr>
      <w:r w:rsidRPr="001F1FD7">
        <w:rPr>
          <w:rFonts w:ascii="Times" w:eastAsia="Times New Roman" w:hAnsi="Times" w:cs="Times New Roman"/>
          <w:bCs/>
          <w:i/>
          <w:sz w:val="14"/>
          <w:szCs w:val="14"/>
        </w:rPr>
        <w:t xml:space="preserve">Address Delivered at the Dedication of the Cemetery at Gettysburg </w:t>
      </w:r>
      <w:r w:rsidRPr="001F1FD7">
        <w:rPr>
          <w:rFonts w:ascii="Times" w:eastAsia="Times New Roman" w:hAnsi="Times" w:cs="Times New Roman"/>
          <w:bCs/>
          <w:i/>
          <w:sz w:val="14"/>
          <w:szCs w:val="14"/>
        </w:rPr>
        <w:br/>
        <w:t xml:space="preserve">Abraham Lincoln </w:t>
      </w:r>
      <w:r w:rsidRPr="001F1FD7">
        <w:rPr>
          <w:rFonts w:ascii="Times" w:eastAsia="Times New Roman" w:hAnsi="Times" w:cs="Times New Roman"/>
          <w:bCs/>
          <w:i/>
          <w:sz w:val="14"/>
          <w:szCs w:val="14"/>
        </w:rPr>
        <w:br/>
        <w:t xml:space="preserve">November 19, 1863 </w:t>
      </w:r>
    </w:p>
    <w:p w14:paraId="65D414ED" w14:textId="77777777" w:rsidR="00CD2111" w:rsidRPr="001F1FD7" w:rsidRDefault="00CD2111" w:rsidP="001F1FD7">
      <w:pPr>
        <w:rPr>
          <w:i/>
          <w:sz w:val="18"/>
          <w:szCs w:val="18"/>
        </w:rPr>
      </w:pPr>
      <w:r w:rsidRPr="00C012CF">
        <w:rPr>
          <w:rFonts w:ascii="Times" w:hAnsi="Times" w:cs="Times New Roman"/>
          <w:sz w:val="18"/>
          <w:szCs w:val="18"/>
        </w:rPr>
        <w:t xml:space="preserve">Four score and seven years ago our fathers brought forth on this continent, a new nation, conceived in Liberty, and dedicated to the proposition that all men are created equal. </w:t>
      </w:r>
    </w:p>
    <w:p w14:paraId="1433C47B" w14:textId="77777777" w:rsidR="00CD2111" w:rsidRPr="00C012CF" w:rsidRDefault="00CD2111" w:rsidP="00CD2111">
      <w:pPr>
        <w:spacing w:before="100" w:beforeAutospacing="1" w:after="100" w:afterAutospacing="1"/>
        <w:rPr>
          <w:rFonts w:ascii="Times" w:hAnsi="Times" w:cs="Times New Roman"/>
          <w:sz w:val="18"/>
          <w:szCs w:val="18"/>
        </w:rPr>
      </w:pPr>
      <w:r w:rsidRPr="00C012CF">
        <w:rPr>
          <w:rFonts w:ascii="Times" w:hAnsi="Times" w:cs="Times New Roman"/>
          <w:sz w:val="18"/>
          <w:szCs w:val="18"/>
        </w:rPr>
        <w:t xml:space="preserve">Now we are engaged in a great civil war, testing whether that nation, or any nation so conceived and dedicated, can long endure. We are met on a great </w:t>
      </w:r>
      <w:proofErr w:type="gramStart"/>
      <w:r w:rsidRPr="00C012CF">
        <w:rPr>
          <w:rFonts w:ascii="Times" w:hAnsi="Times" w:cs="Times New Roman"/>
          <w:sz w:val="18"/>
          <w:szCs w:val="18"/>
        </w:rPr>
        <w:t>battle-field</w:t>
      </w:r>
      <w:proofErr w:type="gramEnd"/>
      <w:r w:rsidRPr="00C012CF">
        <w:rPr>
          <w:rFonts w:ascii="Times" w:hAnsi="Times" w:cs="Times New Roman"/>
          <w:sz w:val="18"/>
          <w:szCs w:val="18"/>
        </w:rPr>
        <w:t xml:space="preserve"> of that war. We have come to dedicate a portion of that field, as a final resting place for those who here gave their lives that that nation might live. It is altogether fitting and proper that we should do this. </w:t>
      </w:r>
    </w:p>
    <w:p w14:paraId="21056A3E" w14:textId="77777777" w:rsidR="00CD2111" w:rsidRPr="00C012CF" w:rsidRDefault="00CD2111" w:rsidP="00CD2111">
      <w:pPr>
        <w:spacing w:before="100" w:beforeAutospacing="1" w:after="100" w:afterAutospacing="1"/>
        <w:rPr>
          <w:rFonts w:ascii="Times" w:hAnsi="Times" w:cs="Times New Roman"/>
          <w:sz w:val="18"/>
          <w:szCs w:val="18"/>
        </w:rPr>
      </w:pPr>
      <w:r w:rsidRPr="00C012CF">
        <w:rPr>
          <w:rFonts w:ascii="Times" w:hAnsi="Times" w:cs="Times New Roman"/>
          <w:sz w:val="18"/>
          <w:szCs w:val="18"/>
        </w:rPr>
        <w:t xml:space="preserve">But, in a larger sense, we </w:t>
      </w:r>
      <w:proofErr w:type="gramStart"/>
      <w:r w:rsidRPr="00C012CF">
        <w:rPr>
          <w:rFonts w:ascii="Times" w:hAnsi="Times" w:cs="Times New Roman"/>
          <w:sz w:val="18"/>
          <w:szCs w:val="18"/>
        </w:rPr>
        <w:t>can not</w:t>
      </w:r>
      <w:proofErr w:type="gramEnd"/>
      <w:r w:rsidRPr="00C012CF">
        <w:rPr>
          <w:rFonts w:ascii="Times" w:hAnsi="Times" w:cs="Times New Roman"/>
          <w:sz w:val="18"/>
          <w:szCs w:val="18"/>
        </w:rPr>
        <w:t xml:space="preserve"> dedicate -- we can 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t>
      </w:r>
      <w:proofErr w:type="gramStart"/>
      <w:r w:rsidRPr="00C012CF">
        <w:rPr>
          <w:rFonts w:ascii="Times" w:hAnsi="Times" w:cs="Times New Roman"/>
          <w:sz w:val="18"/>
          <w:szCs w:val="18"/>
        </w:rPr>
        <w:t>work which they who fought here have thus far so nobly</w:t>
      </w:r>
      <w:proofErr w:type="gramEnd"/>
      <w:r w:rsidRPr="00C012CF">
        <w:rPr>
          <w:rFonts w:ascii="Times" w:hAnsi="Times" w:cs="Times New Roman"/>
          <w:sz w:val="18"/>
          <w:szCs w:val="18"/>
        </w:rPr>
        <w:t xml:space="preserve">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 </w:t>
      </w:r>
    </w:p>
    <w:p w14:paraId="67C991E8" w14:textId="77777777" w:rsidR="00CD2111" w:rsidRPr="00C012CF" w:rsidRDefault="00CD2111">
      <w:pPr>
        <w:rPr>
          <w:sz w:val="18"/>
          <w:szCs w:val="18"/>
        </w:rPr>
      </w:pPr>
      <w:r w:rsidRPr="00C012CF">
        <w:rPr>
          <w:sz w:val="18"/>
          <w:szCs w:val="18"/>
        </w:rPr>
        <w:t>-Why did Lincoln say in 1863 that the US had been founded on the ‘proposition that all men are created equal’?</w:t>
      </w:r>
    </w:p>
    <w:p w14:paraId="3AEF52C3" w14:textId="77777777" w:rsidR="00CD2111" w:rsidRDefault="00CD2111">
      <w:pPr>
        <w:rPr>
          <w:sz w:val="18"/>
          <w:szCs w:val="18"/>
        </w:rPr>
      </w:pPr>
    </w:p>
    <w:p w14:paraId="0A46E8BF" w14:textId="77777777" w:rsidR="00C012CF" w:rsidRPr="00C012CF" w:rsidRDefault="00C012CF">
      <w:pPr>
        <w:rPr>
          <w:sz w:val="18"/>
          <w:szCs w:val="18"/>
        </w:rPr>
      </w:pPr>
    </w:p>
    <w:p w14:paraId="5D5B9C0F" w14:textId="77777777" w:rsidR="00CD2111" w:rsidRPr="00C012CF" w:rsidRDefault="00CD2111">
      <w:pPr>
        <w:rPr>
          <w:sz w:val="18"/>
          <w:szCs w:val="18"/>
        </w:rPr>
      </w:pPr>
    </w:p>
    <w:p w14:paraId="1E7EDFE4" w14:textId="77777777" w:rsidR="00CD2111" w:rsidRPr="00C012CF" w:rsidRDefault="00CD2111">
      <w:pPr>
        <w:rPr>
          <w:sz w:val="18"/>
          <w:szCs w:val="18"/>
        </w:rPr>
      </w:pPr>
    </w:p>
    <w:p w14:paraId="045FEBA6" w14:textId="77777777" w:rsidR="00CD2111" w:rsidRPr="00C012CF" w:rsidRDefault="00CD2111">
      <w:pPr>
        <w:rPr>
          <w:sz w:val="18"/>
          <w:szCs w:val="18"/>
        </w:rPr>
      </w:pPr>
    </w:p>
    <w:p w14:paraId="6EDFED29" w14:textId="77777777" w:rsidR="00CD2111" w:rsidRPr="00C012CF" w:rsidRDefault="00CD2111">
      <w:pPr>
        <w:rPr>
          <w:sz w:val="18"/>
          <w:szCs w:val="18"/>
        </w:rPr>
      </w:pPr>
      <w:r w:rsidRPr="00C012CF">
        <w:rPr>
          <w:sz w:val="18"/>
          <w:szCs w:val="18"/>
        </w:rPr>
        <w:t>-Why did Lincoln want to tie the Union’s cause so closely to that of the founders? Was Lincoln attempting to redefine the Union cause wit the Gettysburg Address? If so, in what way?</w:t>
      </w:r>
    </w:p>
    <w:p w14:paraId="1F9A1E08" w14:textId="77777777" w:rsidR="00CD2111" w:rsidRPr="00C012CF" w:rsidRDefault="00CD2111">
      <w:pPr>
        <w:rPr>
          <w:sz w:val="18"/>
          <w:szCs w:val="18"/>
        </w:rPr>
      </w:pPr>
    </w:p>
    <w:p w14:paraId="767ECE2D" w14:textId="77777777" w:rsidR="00CD2111" w:rsidRDefault="00CD2111">
      <w:pPr>
        <w:rPr>
          <w:sz w:val="18"/>
          <w:szCs w:val="18"/>
        </w:rPr>
      </w:pPr>
    </w:p>
    <w:p w14:paraId="79B89A2B" w14:textId="77777777" w:rsidR="00C012CF" w:rsidRPr="00C012CF" w:rsidRDefault="00C012CF">
      <w:pPr>
        <w:rPr>
          <w:sz w:val="18"/>
          <w:szCs w:val="18"/>
        </w:rPr>
      </w:pPr>
    </w:p>
    <w:p w14:paraId="39FF4D58" w14:textId="77777777" w:rsidR="00CD2111" w:rsidRDefault="00CD2111">
      <w:pPr>
        <w:rPr>
          <w:sz w:val="18"/>
          <w:szCs w:val="18"/>
        </w:rPr>
      </w:pPr>
    </w:p>
    <w:p w14:paraId="12470E33" w14:textId="77777777" w:rsidR="00C012CF" w:rsidRDefault="00C012CF">
      <w:pPr>
        <w:rPr>
          <w:sz w:val="18"/>
          <w:szCs w:val="18"/>
        </w:rPr>
      </w:pPr>
    </w:p>
    <w:p w14:paraId="4AF87D37" w14:textId="77777777" w:rsidR="001F1FD7" w:rsidRPr="00C012CF" w:rsidRDefault="001F1FD7">
      <w:pPr>
        <w:rPr>
          <w:sz w:val="18"/>
          <w:szCs w:val="18"/>
        </w:rPr>
      </w:pPr>
    </w:p>
    <w:p w14:paraId="39E873C8" w14:textId="77777777" w:rsidR="00CD2111" w:rsidRPr="00C012CF" w:rsidRDefault="00CD2111">
      <w:pPr>
        <w:rPr>
          <w:sz w:val="18"/>
          <w:szCs w:val="18"/>
        </w:rPr>
      </w:pPr>
    </w:p>
    <w:p w14:paraId="25AEA077" w14:textId="77777777" w:rsidR="00CD2111" w:rsidRDefault="00CD2111">
      <w:pPr>
        <w:rPr>
          <w:sz w:val="18"/>
          <w:szCs w:val="18"/>
        </w:rPr>
      </w:pPr>
      <w:r w:rsidRPr="00C012CF">
        <w:rPr>
          <w:sz w:val="18"/>
          <w:szCs w:val="18"/>
        </w:rPr>
        <w:t>-Lincoln concluded his address with the thought ‘that this nation, under God, shall have a new birth of freedom.’ What type of freedom did he mean?</w:t>
      </w:r>
    </w:p>
    <w:p w14:paraId="374EC2C8" w14:textId="77777777" w:rsidR="00C012CF" w:rsidRPr="00C012CF" w:rsidRDefault="00C012CF">
      <w:pPr>
        <w:rPr>
          <w:sz w:val="18"/>
          <w:szCs w:val="18"/>
        </w:rPr>
      </w:pPr>
    </w:p>
    <w:p w14:paraId="63934C6B" w14:textId="77777777" w:rsidR="00CD2111" w:rsidRPr="00C012CF" w:rsidRDefault="00CD2111">
      <w:pPr>
        <w:rPr>
          <w:sz w:val="18"/>
          <w:szCs w:val="18"/>
        </w:rPr>
      </w:pPr>
    </w:p>
    <w:p w14:paraId="24E795F1" w14:textId="77777777" w:rsidR="00CD2111" w:rsidRDefault="00CD2111">
      <w:pPr>
        <w:rPr>
          <w:sz w:val="18"/>
          <w:szCs w:val="18"/>
        </w:rPr>
      </w:pPr>
    </w:p>
    <w:p w14:paraId="636FF5B2" w14:textId="77777777" w:rsidR="001F1FD7" w:rsidRPr="00C012CF" w:rsidRDefault="001F1FD7">
      <w:pPr>
        <w:rPr>
          <w:sz w:val="18"/>
          <w:szCs w:val="18"/>
        </w:rPr>
      </w:pPr>
    </w:p>
    <w:p w14:paraId="5931A1E0" w14:textId="77777777" w:rsidR="00CD2111" w:rsidRPr="00C012CF" w:rsidRDefault="00CD2111">
      <w:pPr>
        <w:rPr>
          <w:sz w:val="18"/>
          <w:szCs w:val="18"/>
        </w:rPr>
      </w:pPr>
    </w:p>
    <w:p w14:paraId="601C0403" w14:textId="77777777" w:rsidR="00CD2111" w:rsidRPr="00C012CF" w:rsidRDefault="00CD2111">
      <w:pPr>
        <w:rPr>
          <w:sz w:val="18"/>
          <w:szCs w:val="18"/>
        </w:rPr>
      </w:pPr>
    </w:p>
    <w:p w14:paraId="2DD2C7AD" w14:textId="77777777" w:rsidR="00CD2111" w:rsidRPr="00C012CF" w:rsidRDefault="00CD2111">
      <w:pPr>
        <w:rPr>
          <w:sz w:val="18"/>
          <w:szCs w:val="18"/>
        </w:rPr>
      </w:pPr>
      <w:r w:rsidRPr="00C012CF">
        <w:rPr>
          <w:sz w:val="18"/>
          <w:szCs w:val="18"/>
        </w:rPr>
        <w:t>-Many historians have argued that at this point, the Civil War changed character and became a struggle over fundamentally different issues than it had been concerned with before. Given this, and the Emancipation Proclamation, would you agree? What or who was responsible?</w:t>
      </w:r>
    </w:p>
    <w:p w14:paraId="0A42F07F" w14:textId="77777777" w:rsidR="00CD2111" w:rsidRDefault="00CD2111">
      <w:pPr>
        <w:rPr>
          <w:sz w:val="18"/>
          <w:szCs w:val="18"/>
        </w:rPr>
      </w:pPr>
    </w:p>
    <w:p w14:paraId="4510F7E7" w14:textId="77777777" w:rsidR="00C012CF" w:rsidRDefault="00C012CF">
      <w:pPr>
        <w:rPr>
          <w:sz w:val="18"/>
          <w:szCs w:val="18"/>
        </w:rPr>
      </w:pPr>
    </w:p>
    <w:p w14:paraId="37032280" w14:textId="77777777" w:rsidR="00C012CF" w:rsidRDefault="00C012CF">
      <w:pPr>
        <w:rPr>
          <w:sz w:val="18"/>
          <w:szCs w:val="18"/>
        </w:rPr>
      </w:pPr>
    </w:p>
    <w:p w14:paraId="0E4F4A37" w14:textId="77777777" w:rsidR="001F1FD7" w:rsidRPr="00C012CF" w:rsidRDefault="001F1FD7">
      <w:pPr>
        <w:rPr>
          <w:sz w:val="18"/>
          <w:szCs w:val="18"/>
        </w:rPr>
      </w:pPr>
    </w:p>
    <w:p w14:paraId="12DEDEEC" w14:textId="77777777" w:rsidR="00CD2111" w:rsidRPr="00C012CF" w:rsidRDefault="00CD2111">
      <w:pPr>
        <w:rPr>
          <w:sz w:val="18"/>
          <w:szCs w:val="18"/>
        </w:rPr>
      </w:pPr>
    </w:p>
    <w:p w14:paraId="0B1ACD64" w14:textId="77777777" w:rsidR="00CD2111" w:rsidRPr="00C012CF" w:rsidRDefault="00CD2111">
      <w:pPr>
        <w:rPr>
          <w:sz w:val="18"/>
          <w:szCs w:val="18"/>
        </w:rPr>
      </w:pPr>
    </w:p>
    <w:p w14:paraId="1E463E03" w14:textId="77777777" w:rsidR="00CD2111" w:rsidRPr="00C012CF" w:rsidRDefault="00C012CF">
      <w:pPr>
        <w:rPr>
          <w:i/>
          <w:sz w:val="18"/>
          <w:szCs w:val="18"/>
        </w:rPr>
      </w:pPr>
      <w:r w:rsidRPr="00C012CF">
        <w:rPr>
          <w:i/>
          <w:sz w:val="18"/>
          <w:szCs w:val="18"/>
        </w:rPr>
        <w:t>Lincoln’s First Inaugural Address (Excerpted)</w:t>
      </w:r>
    </w:p>
    <w:p w14:paraId="07C5B3EA" w14:textId="77777777" w:rsidR="00CD2111" w:rsidRPr="00C012CF" w:rsidRDefault="00CD2111">
      <w:pPr>
        <w:rPr>
          <w:sz w:val="18"/>
          <w:szCs w:val="18"/>
        </w:rPr>
      </w:pPr>
    </w:p>
    <w:tbl>
      <w:tblPr>
        <w:tblW w:w="0" w:type="auto"/>
        <w:jc w:val="center"/>
        <w:tblCellSpacing w:w="30" w:type="dxa"/>
        <w:tblCellMar>
          <w:top w:w="20" w:type="dxa"/>
          <w:left w:w="20" w:type="dxa"/>
          <w:bottom w:w="20" w:type="dxa"/>
          <w:right w:w="20" w:type="dxa"/>
        </w:tblCellMar>
        <w:tblLook w:val="04A0" w:firstRow="1" w:lastRow="0" w:firstColumn="1" w:lastColumn="0" w:noHBand="0" w:noVBand="1"/>
      </w:tblPr>
      <w:tblGrid>
        <w:gridCol w:w="11112"/>
        <w:gridCol w:w="136"/>
      </w:tblGrid>
      <w:tr w:rsidR="00C012CF" w:rsidRPr="00C012CF" w14:paraId="7D56FA3C" w14:textId="77777777" w:rsidTr="00C012CF">
        <w:trPr>
          <w:tblCellSpacing w:w="30" w:type="dxa"/>
          <w:jc w:val="center"/>
        </w:trPr>
        <w:tc>
          <w:tcPr>
            <w:tcW w:w="0" w:type="auto"/>
            <w:vAlign w:val="center"/>
            <w:hideMark/>
          </w:tcPr>
          <w:p w14:paraId="4693BBAC" w14:textId="77777777" w:rsidR="00C012CF" w:rsidRPr="00C012CF" w:rsidRDefault="00C012CF" w:rsidP="00C012CF">
            <w:pPr>
              <w:rPr>
                <w:rFonts w:ascii="Times" w:eastAsia="Times New Roman" w:hAnsi="Times" w:cs="Times New Roman"/>
                <w:sz w:val="18"/>
                <w:szCs w:val="18"/>
              </w:rPr>
            </w:pPr>
            <w:r w:rsidRPr="00C012CF">
              <w:rPr>
                <w:rFonts w:ascii="Times" w:eastAsia="Times New Roman" w:hAnsi="Times" w:cs="Times New Roman"/>
                <w:sz w:val="18"/>
                <w:szCs w:val="18"/>
              </w:rPr>
              <w:t>Apprehension seems to exist among the people of the Southern States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It is found in nearly all the published speeches of him who now addresses you. I do but quote from one of those speeches when I declare that—</w:t>
            </w:r>
          </w:p>
          <w:p w14:paraId="2C93A102" w14:textId="77777777" w:rsidR="00C012CF" w:rsidRPr="00C012CF" w:rsidRDefault="00C012CF" w:rsidP="00C012CF">
            <w:pPr>
              <w:rPr>
                <w:rFonts w:ascii="Times" w:eastAsia="Times New Roman" w:hAnsi="Times" w:cs="Times New Roman"/>
                <w:sz w:val="18"/>
                <w:szCs w:val="18"/>
              </w:rPr>
            </w:pPr>
            <w:r w:rsidRPr="00C012CF">
              <w:rPr>
                <w:rFonts w:ascii="Times" w:eastAsia="Times New Roman" w:hAnsi="Times" w:cs="Times New Roman"/>
                <w:sz w:val="18"/>
                <w:szCs w:val="18"/>
              </w:rPr>
              <w:t>I have no purpose, directly or indirectly, to interfere with the institution of slavery in the States where it exists. I believe I have no lawful right to do so, and I have no inclination to do so.</w:t>
            </w:r>
          </w:p>
        </w:tc>
        <w:tc>
          <w:tcPr>
            <w:tcW w:w="0" w:type="auto"/>
            <w:hideMark/>
          </w:tcPr>
          <w:p w14:paraId="3694964E" w14:textId="77777777" w:rsidR="00C012CF" w:rsidRPr="00C012CF" w:rsidRDefault="00C012CF" w:rsidP="00C012CF">
            <w:pPr>
              <w:jc w:val="right"/>
              <w:rPr>
                <w:rFonts w:ascii="Times" w:eastAsia="Times New Roman" w:hAnsi="Times" w:cs="Times New Roman"/>
                <w:sz w:val="18"/>
                <w:szCs w:val="18"/>
              </w:rPr>
            </w:pPr>
          </w:p>
        </w:tc>
      </w:tr>
      <w:tr w:rsidR="00C012CF" w:rsidRPr="00C012CF" w14:paraId="7BEF9BCD" w14:textId="77777777" w:rsidTr="00C012CF">
        <w:trPr>
          <w:tblCellSpacing w:w="30" w:type="dxa"/>
          <w:jc w:val="center"/>
        </w:trPr>
        <w:tc>
          <w:tcPr>
            <w:tcW w:w="0" w:type="auto"/>
            <w:vAlign w:val="center"/>
            <w:hideMark/>
          </w:tcPr>
          <w:p w14:paraId="0CCAD014" w14:textId="77777777" w:rsidR="00C012CF" w:rsidRPr="00C012CF" w:rsidRDefault="00C012CF" w:rsidP="00C012CF">
            <w:pPr>
              <w:rPr>
                <w:rFonts w:ascii="Times" w:eastAsia="Times New Roman" w:hAnsi="Times" w:cs="Times New Roman"/>
                <w:sz w:val="18"/>
                <w:szCs w:val="18"/>
              </w:rPr>
            </w:pPr>
            <w:r w:rsidRPr="00C012CF">
              <w:rPr>
                <w:rFonts w:ascii="Times" w:eastAsia="Times New Roman" w:hAnsi="Times" w:cs="Times New Roman"/>
                <w:sz w:val="18"/>
                <w:szCs w:val="18"/>
              </w:rPr>
              <w:t>  Those who nominated and elected me did so with full knowledge that I had made this and many similar declarations and had never recanted them; and more than this, they placed in the platform for my acceptance, and as a law to themselves and to me, the clear and emphatic resolution which I now read:</w:t>
            </w:r>
          </w:p>
          <w:p w14:paraId="5B9D418B" w14:textId="77777777" w:rsidR="00C012CF" w:rsidRPr="00C012CF" w:rsidRDefault="00C012CF" w:rsidP="00C012CF">
            <w:pPr>
              <w:rPr>
                <w:rFonts w:ascii="Times" w:eastAsia="Times New Roman" w:hAnsi="Times" w:cs="Times New Roman"/>
                <w:sz w:val="18"/>
                <w:szCs w:val="18"/>
              </w:rPr>
            </w:pPr>
            <w:r w:rsidRPr="00C012CF">
              <w:rPr>
                <w:rFonts w:ascii="Times" w:eastAsia="Times New Roman" w:hAnsi="Times" w:cs="Times New Roman"/>
                <w:i/>
                <w:iCs/>
                <w:sz w:val="18"/>
                <w:szCs w:val="18"/>
              </w:rPr>
              <w:t>Resolved,</w:t>
            </w:r>
            <w:r w:rsidRPr="00C012CF">
              <w:rPr>
                <w:rFonts w:ascii="Times" w:eastAsia="Times New Roman" w:hAnsi="Times" w:cs="Times New Roman"/>
                <w:sz w:val="18"/>
                <w:szCs w:val="18"/>
              </w:rPr>
              <w:t xml:space="preserve"> That the maintenance inviolate of the rights of the States, and especially the right of each State to order and control its own domestic institutions according to its own judgment exclusively, is essential to that balance of power on which the perfection and endurance of our political fabric depend; and we denounce the lawless invasion by armed force of the soil of any State or Territory, no matter what pretext, as among the gravest of crimes.</w:t>
            </w:r>
          </w:p>
        </w:tc>
        <w:tc>
          <w:tcPr>
            <w:tcW w:w="0" w:type="auto"/>
            <w:vAlign w:val="center"/>
            <w:hideMark/>
          </w:tcPr>
          <w:p w14:paraId="3AE846C4" w14:textId="77777777" w:rsidR="00C012CF" w:rsidRPr="00C012CF" w:rsidRDefault="00C012CF" w:rsidP="00C012CF">
            <w:pPr>
              <w:rPr>
                <w:rFonts w:ascii="Times New Roman" w:eastAsia="Times New Roman" w:hAnsi="Times New Roman" w:cs="Times New Roman"/>
                <w:sz w:val="18"/>
                <w:szCs w:val="18"/>
              </w:rPr>
            </w:pPr>
          </w:p>
        </w:tc>
      </w:tr>
    </w:tbl>
    <w:p w14:paraId="3238F611" w14:textId="77777777" w:rsidR="00C012CF" w:rsidRPr="00C012CF" w:rsidRDefault="00C012CF">
      <w:pPr>
        <w:rPr>
          <w:sz w:val="18"/>
          <w:szCs w:val="18"/>
        </w:rPr>
      </w:pPr>
      <w:r>
        <w:rPr>
          <w:sz w:val="18"/>
          <w:szCs w:val="18"/>
        </w:rPr>
        <w:t>-</w:t>
      </w:r>
      <w:r w:rsidRPr="00C012CF">
        <w:rPr>
          <w:sz w:val="18"/>
          <w:szCs w:val="18"/>
        </w:rPr>
        <w:t>Compar</w:t>
      </w:r>
      <w:bookmarkStart w:id="0" w:name="_GoBack"/>
      <w:bookmarkEnd w:id="0"/>
      <w:r w:rsidRPr="00C012CF">
        <w:rPr>
          <w:sz w:val="18"/>
          <w:szCs w:val="18"/>
        </w:rPr>
        <w:t>e the Gettysburg Address with Lincoln’s inaugural address. Had his ideas changed? Was his appeal fundamentally different?</w:t>
      </w:r>
    </w:p>
    <w:sectPr w:rsidR="00C012CF" w:rsidRPr="00C012CF" w:rsidSect="00CD211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11"/>
    <w:rsid w:val="001F1FD7"/>
    <w:rsid w:val="00A22F58"/>
    <w:rsid w:val="00C012CF"/>
    <w:rsid w:val="00C35541"/>
    <w:rsid w:val="00CD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61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211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2111"/>
    <w:rPr>
      <w:rFonts w:ascii="Times" w:hAnsi="Times"/>
      <w:b/>
      <w:bCs/>
      <w:sz w:val="27"/>
      <w:szCs w:val="27"/>
    </w:rPr>
  </w:style>
  <w:style w:type="paragraph" w:styleId="NormalWeb">
    <w:name w:val="Normal (Web)"/>
    <w:basedOn w:val="Normal"/>
    <w:uiPriority w:val="99"/>
    <w:semiHidden/>
    <w:unhideWhenUsed/>
    <w:rsid w:val="00CD211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211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2111"/>
    <w:rPr>
      <w:rFonts w:ascii="Times" w:hAnsi="Times"/>
      <w:b/>
      <w:bCs/>
      <w:sz w:val="27"/>
      <w:szCs w:val="27"/>
    </w:rPr>
  </w:style>
  <w:style w:type="paragraph" w:styleId="NormalWeb">
    <w:name w:val="Normal (Web)"/>
    <w:basedOn w:val="Normal"/>
    <w:uiPriority w:val="99"/>
    <w:semiHidden/>
    <w:unhideWhenUsed/>
    <w:rsid w:val="00CD211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82223">
      <w:bodyDiv w:val="1"/>
      <w:marLeft w:val="0"/>
      <w:marRight w:val="0"/>
      <w:marTop w:val="0"/>
      <w:marBottom w:val="0"/>
      <w:divBdr>
        <w:top w:val="none" w:sz="0" w:space="0" w:color="auto"/>
        <w:left w:val="none" w:sz="0" w:space="0" w:color="auto"/>
        <w:bottom w:val="none" w:sz="0" w:space="0" w:color="auto"/>
        <w:right w:val="none" w:sz="0" w:space="0" w:color="auto"/>
      </w:divBdr>
    </w:div>
    <w:div w:id="2117630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874B-6EE5-2B4F-BE6E-A1654BCD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597</Words>
  <Characters>3407</Characters>
  <Application>Microsoft Macintosh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Winchell</dc:creator>
  <cp:keywords/>
  <dc:description/>
  <cp:lastModifiedBy>Craig Winchell</cp:lastModifiedBy>
  <cp:revision>2</cp:revision>
  <dcterms:created xsi:type="dcterms:W3CDTF">2016-11-22T21:08:00Z</dcterms:created>
  <dcterms:modified xsi:type="dcterms:W3CDTF">2016-11-29T16:18:00Z</dcterms:modified>
</cp:coreProperties>
</file>